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4B73EB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4B73EB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4B73EB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637EDA" w:rsidRDefault="004B73EB" w:rsidP="00637EDA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37EDA" w:rsidRDefault="00637EDA" w:rsidP="0076515F">
      <w:pPr>
        <w:jc w:val="both"/>
      </w:pPr>
      <w:r w:rsidRPr="00637EDA">
        <w:rPr>
          <w:lang w:val="en-GB" w:eastAsia="en-GB"/>
        </w:rPr>
        <w:t>08</w:t>
      </w:r>
      <w:r w:rsidRPr="00637EDA">
        <w:rPr>
          <w:lang w:val="sr-Cyrl-CS" w:eastAsia="en-GB"/>
        </w:rPr>
        <w:t xml:space="preserve"> </w:t>
      </w:r>
      <w:r w:rsidR="004B73EB">
        <w:rPr>
          <w:lang w:val="sr-Cyrl-CS" w:eastAsia="en-GB"/>
        </w:rPr>
        <w:t>Broj</w:t>
      </w:r>
      <w:r w:rsidRPr="00637EDA">
        <w:rPr>
          <w:lang w:val="sr-Cyrl-CS" w:eastAsia="en-GB"/>
        </w:rPr>
        <w:t xml:space="preserve">: </w:t>
      </w:r>
      <w:r w:rsidR="007930B5">
        <w:rPr>
          <w:lang w:val="sr-Cyrl-CS" w:eastAsia="en-GB"/>
        </w:rPr>
        <w:t>06-2/1</w:t>
      </w:r>
      <w:r w:rsidR="00E004DB">
        <w:rPr>
          <w:lang w:val="sr-Cyrl-CS" w:eastAsia="en-GB"/>
        </w:rPr>
        <w:t>86</w:t>
      </w:r>
      <w:r w:rsidRPr="00637EDA">
        <w:rPr>
          <w:lang w:val="sr-Cyrl-CS" w:eastAsia="en-GB"/>
        </w:rPr>
        <w:t>-15</w:t>
      </w:r>
    </w:p>
    <w:p w:rsidR="0076515F" w:rsidRPr="007C1D8B" w:rsidRDefault="007930B5" w:rsidP="0076515F">
      <w:pPr>
        <w:jc w:val="both"/>
      </w:pPr>
      <w:r>
        <w:rPr>
          <w:lang w:val="sr-Cyrl-CS"/>
        </w:rPr>
        <w:t>2</w:t>
      </w:r>
      <w:r w:rsidR="00E004DB">
        <w:rPr>
          <w:lang w:val="sr-Cyrl-CS"/>
        </w:rPr>
        <w:t>8</w:t>
      </w:r>
      <w:r w:rsidR="006538DA">
        <w:rPr>
          <w:lang w:val="sr-Cyrl-CS"/>
        </w:rPr>
        <w:t xml:space="preserve">. </w:t>
      </w:r>
      <w:r w:rsidR="004B73EB">
        <w:rPr>
          <w:lang w:val="sr-Cyrl-CS"/>
        </w:rPr>
        <w:t>april</w:t>
      </w:r>
      <w:r w:rsidR="006538DA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07238A">
        <w:rPr>
          <w:lang w:val="sr-Cyrl-CS"/>
        </w:rPr>
        <w:t>5</w:t>
      </w:r>
      <w:r w:rsidR="0076515F" w:rsidRPr="0076515F">
        <w:rPr>
          <w:lang w:val="sr-Cyrl-CS"/>
        </w:rPr>
        <w:t xml:space="preserve">. </w:t>
      </w:r>
      <w:r w:rsidR="004B73EB">
        <w:rPr>
          <w:lang w:val="sr-Cyrl-CS"/>
        </w:rPr>
        <w:t>godine</w:t>
      </w:r>
    </w:p>
    <w:p w:rsidR="0076515F" w:rsidRPr="0076515F" w:rsidRDefault="004B73EB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4B73EB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4B73EB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4B73EB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4B73EB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4B73EB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4B73EB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4B73EB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4B73EB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4B73EB">
        <w:rPr>
          <w:lang w:val="sr-Cyrl-CS"/>
        </w:rPr>
        <w:t>skupštine</w:t>
      </w:r>
    </w:p>
    <w:p w:rsidR="0011313A" w:rsidRPr="0076515F" w:rsidRDefault="004B73EB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6538DA" w:rsidP="0011313A">
      <w:pPr>
        <w:jc w:val="center"/>
        <w:rPr>
          <w:lang w:val="sr-Cyrl-CS"/>
        </w:rPr>
      </w:pPr>
      <w:r>
        <w:rPr>
          <w:lang w:val="sr-Cyrl-RS"/>
        </w:rPr>
        <w:t>2</w:t>
      </w:r>
      <w:r w:rsidR="00E004DB">
        <w:rPr>
          <w:lang w:val="sr-Cyrl-RS"/>
        </w:rPr>
        <w:t>9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4B73EB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4B73EB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4B73EB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4B73EB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4B73EB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4B73EB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4B73EB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4B73EB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4B73EB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2C52C0">
        <w:rPr>
          <w:lang w:val="sr-Cyrl-RS"/>
        </w:rPr>
        <w:t xml:space="preserve"> </w:t>
      </w:r>
      <w:r>
        <w:rPr>
          <w:lang w:val="sr-Cyrl-RS"/>
        </w:rPr>
        <w:t>PONEDELjAK</w:t>
      </w:r>
      <w:r w:rsidR="00E004DB">
        <w:rPr>
          <w:lang w:val="sr-Cyrl-RS"/>
        </w:rPr>
        <w:t>,</w:t>
      </w:r>
      <w:r w:rsidR="00AF4236">
        <w:rPr>
          <w:lang w:val="sr-Cyrl-RS"/>
        </w:rPr>
        <w:t xml:space="preserve"> </w:t>
      </w:r>
      <w:r w:rsidR="007930B5">
        <w:rPr>
          <w:lang w:val="sr-Cyrl-RS"/>
        </w:rPr>
        <w:t>4</w:t>
      </w:r>
      <w:r w:rsidR="006538DA">
        <w:rPr>
          <w:lang w:val="sr-Cyrl-RS"/>
        </w:rPr>
        <w:t xml:space="preserve">. </w:t>
      </w:r>
      <w:r>
        <w:rPr>
          <w:lang w:val="sr-Cyrl-RS"/>
        </w:rPr>
        <w:t>MAJ</w:t>
      </w:r>
      <w:r w:rsidR="00E004DB">
        <w:rPr>
          <w:lang w:val="sr-Cyrl-RS"/>
        </w:rPr>
        <w:t xml:space="preserve"> </w:t>
      </w:r>
      <w:r w:rsidR="00637EDA">
        <w:rPr>
          <w:lang w:val="sr-Cyrl-RS"/>
        </w:rPr>
        <w:t xml:space="preserve">2015.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4B73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637EDA">
        <w:rPr>
          <w:lang w:val="sr-Cyrl-CS"/>
        </w:rPr>
        <w:t>1</w:t>
      </w:r>
      <w:r w:rsidR="00E004DB">
        <w:rPr>
          <w:lang w:val="sr-Cyrl-CS"/>
        </w:rPr>
        <w:t>1</w:t>
      </w:r>
      <w:r w:rsidR="003B6AB2" w:rsidRPr="00482B9C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4B73EB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4B73EB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4B73EB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4B73EB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4B73EB">
        <w:rPr>
          <w:lang w:val="sr-Cyrl-CS"/>
        </w:rPr>
        <w:t>sledeći</w:t>
      </w:r>
    </w:p>
    <w:p w:rsidR="00EA0681" w:rsidRDefault="00EA0681" w:rsidP="00E4250C">
      <w:pPr>
        <w:spacing w:after="360"/>
        <w:jc w:val="center"/>
        <w:rPr>
          <w:lang w:val="sr-Cyrl-CS"/>
        </w:rPr>
      </w:pPr>
    </w:p>
    <w:p w:rsidR="00E4250C" w:rsidRDefault="004B73EB" w:rsidP="00E4250C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E004DB" w:rsidRPr="00E4250C" w:rsidRDefault="00E4250C" w:rsidP="00E4250C">
      <w:pPr>
        <w:spacing w:after="360"/>
        <w:jc w:val="both"/>
      </w:pPr>
      <w:r>
        <w:rPr>
          <w:lang w:val="sr-Cyrl-CS"/>
        </w:rPr>
        <w:tab/>
        <w:t xml:space="preserve">1. </w:t>
      </w:r>
      <w:r w:rsidR="004B73EB">
        <w:rPr>
          <w:lang w:val="sr-Cyrl-CS"/>
        </w:rPr>
        <w:t>Razmatranje</w:t>
      </w:r>
      <w:r w:rsidR="00E004DB" w:rsidRPr="00E4250C">
        <w:rPr>
          <w:lang w:val="sr-Cyrl-CS"/>
        </w:rPr>
        <w:t xml:space="preserve"> </w:t>
      </w:r>
      <w:r w:rsidR="004B73EB">
        <w:rPr>
          <w:lang w:val="sr-Cyrl-CS"/>
        </w:rPr>
        <w:t>Predloga</w:t>
      </w:r>
      <w:r w:rsidR="00E004DB" w:rsidRPr="00E4250C">
        <w:rPr>
          <w:lang w:val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zakona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o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potvrđivalju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Protokola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broj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15 </w:t>
      </w:r>
      <w:r w:rsidR="004B73EB">
        <w:rPr>
          <w:rStyle w:val="FontStyle51"/>
          <w:sz w:val="24"/>
          <w:szCs w:val="24"/>
          <w:lang w:val="sr-Cyrl-CS" w:eastAsia="sr-Cyrl-CS"/>
        </w:rPr>
        <w:t>kojim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se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menja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Konvencija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za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zaštitu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ljudskih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prava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i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osnovnih</w:t>
      </w:r>
      <w:r w:rsidRPr="00E4250C">
        <w:rPr>
          <w:rStyle w:val="FontStyle51"/>
          <w:sz w:val="24"/>
          <w:szCs w:val="24"/>
          <w:lang w:val="sr-Cyrl-CS" w:eastAsia="sr-Cyrl-CS"/>
        </w:rPr>
        <w:t xml:space="preserve"> </w:t>
      </w:r>
      <w:r w:rsidR="004B73EB">
        <w:rPr>
          <w:rStyle w:val="FontStyle51"/>
          <w:sz w:val="24"/>
          <w:szCs w:val="24"/>
          <w:lang w:val="sr-Cyrl-CS" w:eastAsia="sr-Cyrl-CS"/>
        </w:rPr>
        <w:t>sloboda</w:t>
      </w:r>
      <w:r w:rsidR="00E004DB" w:rsidRPr="00E4250C">
        <w:rPr>
          <w:lang w:val="sr-Cyrl-CS"/>
        </w:rPr>
        <w:t xml:space="preserve">, </w:t>
      </w:r>
      <w:r w:rsidR="004B73EB">
        <w:rPr>
          <w:lang w:val="sr-Cyrl-CS"/>
        </w:rPr>
        <w:t>koji</w:t>
      </w:r>
      <w:r w:rsidR="00E004DB" w:rsidRPr="00E4250C">
        <w:rPr>
          <w:lang w:val="sr-Cyrl-CS"/>
        </w:rPr>
        <w:t xml:space="preserve"> </w:t>
      </w:r>
      <w:r w:rsidR="004B73EB">
        <w:rPr>
          <w:lang w:val="sr-Cyrl-CS"/>
        </w:rPr>
        <w:t>je</w:t>
      </w:r>
      <w:r w:rsidR="00E004DB" w:rsidRPr="00E4250C">
        <w:rPr>
          <w:lang w:val="sr-Cyrl-CS"/>
        </w:rPr>
        <w:t xml:space="preserve"> </w:t>
      </w:r>
      <w:r w:rsidR="004B73EB">
        <w:rPr>
          <w:lang w:val="sr-Cyrl-CS"/>
        </w:rPr>
        <w:t>podnela</w:t>
      </w:r>
      <w:r w:rsidR="00E004DB" w:rsidRPr="00E4250C">
        <w:rPr>
          <w:lang w:val="sr-Cyrl-CS"/>
        </w:rPr>
        <w:t xml:space="preserve"> </w:t>
      </w:r>
      <w:r w:rsidR="004B73EB">
        <w:rPr>
          <w:lang w:val="sr-Cyrl-CS"/>
        </w:rPr>
        <w:t>Vlada</w:t>
      </w:r>
      <w:r w:rsidR="00E004DB" w:rsidRPr="00E4250C">
        <w:rPr>
          <w:lang w:val="sr-Cyrl-CS"/>
        </w:rPr>
        <w:t xml:space="preserve"> (</w:t>
      </w:r>
      <w:r w:rsidR="004B73EB">
        <w:rPr>
          <w:lang w:val="sr-Cyrl-CS"/>
        </w:rPr>
        <w:t>broj</w:t>
      </w:r>
      <w:r w:rsidR="00E004DB" w:rsidRPr="00E4250C">
        <w:rPr>
          <w:lang w:val="sr-Cyrl-CS"/>
        </w:rPr>
        <w:t xml:space="preserve"> 011-</w:t>
      </w:r>
      <w:r w:rsidRPr="00E4250C">
        <w:rPr>
          <w:lang w:val="sr-Cyrl-CS"/>
        </w:rPr>
        <w:t>836</w:t>
      </w:r>
      <w:r w:rsidR="00E004DB" w:rsidRPr="00E4250C">
        <w:rPr>
          <w:lang w:val="sr-Cyrl-CS"/>
        </w:rPr>
        <w:t>/1</w:t>
      </w:r>
      <w:r w:rsidRPr="00E4250C">
        <w:rPr>
          <w:lang w:val="sr-Cyrl-CS"/>
        </w:rPr>
        <w:t>5</w:t>
      </w:r>
      <w:r w:rsidR="00E004DB" w:rsidRPr="00E4250C">
        <w:rPr>
          <w:lang w:val="sr-Cyrl-CS"/>
        </w:rPr>
        <w:t xml:space="preserve"> </w:t>
      </w:r>
      <w:r w:rsidR="004B73EB">
        <w:rPr>
          <w:lang w:val="sr-Cyrl-CS"/>
        </w:rPr>
        <w:t>od</w:t>
      </w:r>
      <w:r w:rsidR="00E004DB" w:rsidRPr="00E4250C">
        <w:rPr>
          <w:lang w:val="sr-Cyrl-CS"/>
        </w:rPr>
        <w:t xml:space="preserve"> </w:t>
      </w:r>
      <w:r w:rsidRPr="00E4250C">
        <w:rPr>
          <w:lang w:val="sr-Cyrl-CS"/>
        </w:rPr>
        <w:t>27</w:t>
      </w:r>
      <w:r w:rsidR="00E004DB" w:rsidRPr="00E4250C">
        <w:rPr>
          <w:lang w:val="sr-Cyrl-CS"/>
        </w:rPr>
        <w:t xml:space="preserve">. </w:t>
      </w:r>
      <w:r w:rsidR="004B73EB">
        <w:rPr>
          <w:lang w:val="sr-Cyrl-CS"/>
        </w:rPr>
        <w:t>marta</w:t>
      </w:r>
      <w:r w:rsidR="00E004DB" w:rsidRPr="00E4250C">
        <w:rPr>
          <w:lang w:val="sr-Cyrl-CS"/>
        </w:rPr>
        <w:t xml:space="preserve"> 201</w:t>
      </w:r>
      <w:r w:rsidRPr="00E4250C">
        <w:rPr>
          <w:lang w:val="sr-Cyrl-CS"/>
        </w:rPr>
        <w:t>5</w:t>
      </w:r>
      <w:r w:rsidR="00E004DB" w:rsidRPr="00E4250C">
        <w:rPr>
          <w:lang w:val="sr-Cyrl-CS"/>
        </w:rPr>
        <w:t xml:space="preserve">. </w:t>
      </w:r>
      <w:r w:rsidR="004B73EB">
        <w:rPr>
          <w:lang w:val="sr-Cyrl-CS"/>
        </w:rPr>
        <w:t>godine</w:t>
      </w:r>
      <w:r w:rsidR="00E004DB" w:rsidRPr="00E4250C">
        <w:rPr>
          <w:lang w:val="sr-Cyrl-CS"/>
        </w:rPr>
        <w:t xml:space="preserve">); </w:t>
      </w:r>
    </w:p>
    <w:p w:rsidR="00E004DB" w:rsidRDefault="00E004DB" w:rsidP="00E004DB">
      <w:pPr>
        <w:spacing w:after="360"/>
        <w:jc w:val="both"/>
        <w:rPr>
          <w:lang w:val="sr-Cyrl-CS"/>
        </w:rPr>
      </w:pPr>
      <w:r w:rsidRPr="00E4250C">
        <w:rPr>
          <w:lang w:val="sr-Cyrl-CS"/>
        </w:rPr>
        <w:t xml:space="preserve"> </w:t>
      </w:r>
      <w:r w:rsidRPr="00E4250C">
        <w:rPr>
          <w:lang w:val="sr-Cyrl-CS"/>
        </w:rPr>
        <w:tab/>
        <w:t xml:space="preserve">2. </w:t>
      </w:r>
      <w:r w:rsidR="004B73EB">
        <w:rPr>
          <w:lang w:val="sr-Cyrl-CS"/>
        </w:rPr>
        <w:t>Razmatranje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Predloga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zakona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o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zaštiti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prava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na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suđenje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u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razumnom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roku</w:t>
      </w:r>
      <w:r w:rsidR="00E4250C">
        <w:rPr>
          <w:lang w:val="sr-Cyrl-CS"/>
        </w:rPr>
        <w:t xml:space="preserve">, </w:t>
      </w:r>
      <w:r w:rsidR="004B73EB">
        <w:rPr>
          <w:lang w:val="sr-Cyrl-CS"/>
        </w:rPr>
        <w:t>koji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je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podnela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Vlada</w:t>
      </w:r>
      <w:r w:rsidR="00E4250C">
        <w:rPr>
          <w:lang w:val="sr-Cyrl-CS"/>
        </w:rPr>
        <w:t xml:space="preserve"> (</w:t>
      </w:r>
      <w:r w:rsidR="004B73EB">
        <w:rPr>
          <w:lang w:val="sr-Cyrl-CS"/>
        </w:rPr>
        <w:t>broj</w:t>
      </w:r>
      <w:r w:rsidR="00E4250C">
        <w:rPr>
          <w:lang w:val="sr-Cyrl-CS"/>
        </w:rPr>
        <w:t xml:space="preserve"> </w:t>
      </w:r>
      <w:r w:rsidR="00E4250C" w:rsidRPr="00E4250C">
        <w:rPr>
          <w:lang w:val="sr-Cyrl-CS"/>
        </w:rPr>
        <w:t>7-926/15</w:t>
      </w:r>
      <w:r w:rsidR="00E4250C">
        <w:rPr>
          <w:lang w:val="sr-Cyrl-CS"/>
        </w:rPr>
        <w:t xml:space="preserve"> </w:t>
      </w:r>
      <w:r w:rsidR="004B73EB">
        <w:rPr>
          <w:lang w:val="sr-Cyrl-CS"/>
        </w:rPr>
        <w:t>od</w:t>
      </w:r>
      <w:r w:rsidR="00E4250C">
        <w:rPr>
          <w:lang w:val="sr-Cyrl-CS"/>
        </w:rPr>
        <w:t xml:space="preserve"> 3. </w:t>
      </w:r>
      <w:r w:rsidR="004B73EB">
        <w:rPr>
          <w:lang w:val="sr-Cyrl-CS"/>
        </w:rPr>
        <w:t>aprila</w:t>
      </w:r>
      <w:r w:rsidR="00E4250C">
        <w:rPr>
          <w:lang w:val="sr-Cyrl-CS"/>
        </w:rPr>
        <w:t xml:space="preserve"> 2015. </w:t>
      </w:r>
      <w:r w:rsidR="004B73EB">
        <w:rPr>
          <w:lang w:val="sr-Cyrl-CS"/>
        </w:rPr>
        <w:t>godine</w:t>
      </w:r>
      <w:r w:rsidR="00E4250C">
        <w:rPr>
          <w:lang w:val="sr-Cyrl-CS"/>
        </w:rPr>
        <w:t xml:space="preserve">). </w:t>
      </w:r>
    </w:p>
    <w:p w:rsidR="00E004DB" w:rsidRDefault="00E004DB" w:rsidP="00E004DB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  <w:r w:rsidR="004B73EB">
        <w:rPr>
          <w:b/>
          <w:lang w:val="sr-Cyrl-CS"/>
        </w:rPr>
        <w:t>Sednica</w:t>
      </w:r>
      <w:r w:rsidRPr="00264AAD">
        <w:rPr>
          <w:b/>
          <w:lang w:val="sr-Cyrl-CS"/>
        </w:rPr>
        <w:t xml:space="preserve"> </w:t>
      </w:r>
      <w:r w:rsidR="004B73EB">
        <w:rPr>
          <w:b/>
          <w:lang w:val="sr-Cyrl-CS"/>
        </w:rPr>
        <w:t>Odbora</w:t>
      </w:r>
      <w:r w:rsidRPr="00264AAD">
        <w:rPr>
          <w:b/>
          <w:lang w:val="sr-Cyrl-CS"/>
        </w:rPr>
        <w:t xml:space="preserve"> </w:t>
      </w:r>
      <w:r w:rsidR="004B73EB">
        <w:rPr>
          <w:b/>
          <w:lang w:val="sr-Cyrl-CS"/>
        </w:rPr>
        <w:t>će</w:t>
      </w:r>
      <w:r w:rsidRPr="00264AAD">
        <w:rPr>
          <w:b/>
          <w:lang w:val="sr-Cyrl-CS"/>
        </w:rPr>
        <w:t xml:space="preserve"> </w:t>
      </w:r>
      <w:r w:rsidR="004B73EB">
        <w:rPr>
          <w:b/>
          <w:lang w:val="sr-Cyrl-CS"/>
        </w:rPr>
        <w:t>se</w:t>
      </w:r>
      <w:r>
        <w:rPr>
          <w:b/>
          <w:lang w:val="sr-Cyrl-CS"/>
        </w:rPr>
        <w:t xml:space="preserve"> </w:t>
      </w:r>
      <w:r w:rsidR="004B73EB">
        <w:rPr>
          <w:b/>
          <w:lang w:val="sr-Cyrl-CS"/>
        </w:rPr>
        <w:t>održati</w:t>
      </w:r>
      <w:r w:rsidRPr="00264AAD">
        <w:rPr>
          <w:b/>
          <w:lang w:val="sr-Cyrl-CS"/>
        </w:rPr>
        <w:t xml:space="preserve"> </w:t>
      </w:r>
      <w:r w:rsidR="004B73EB">
        <w:rPr>
          <w:b/>
          <w:lang w:val="sr-Cyrl-CS"/>
        </w:rPr>
        <w:t>u</w:t>
      </w:r>
      <w:r w:rsidRPr="00264AAD">
        <w:rPr>
          <w:b/>
          <w:lang w:val="sr-Cyrl-CS"/>
        </w:rPr>
        <w:t xml:space="preserve"> </w:t>
      </w:r>
      <w:r w:rsidR="004B73EB">
        <w:rPr>
          <w:b/>
          <w:lang w:val="sr-Cyrl-CS"/>
        </w:rPr>
        <w:t>Domu</w:t>
      </w:r>
      <w:r w:rsidRPr="00264AAD">
        <w:rPr>
          <w:b/>
          <w:lang w:val="sr-Cyrl-CS"/>
        </w:rPr>
        <w:t xml:space="preserve"> </w:t>
      </w:r>
      <w:r w:rsidR="004B73EB">
        <w:rPr>
          <w:b/>
          <w:lang w:val="sr-Cyrl-CS"/>
        </w:rPr>
        <w:t>Narodne</w:t>
      </w:r>
      <w:r w:rsidRPr="00264AAD">
        <w:rPr>
          <w:b/>
          <w:lang w:val="sr-Cyrl-CS"/>
        </w:rPr>
        <w:t xml:space="preserve"> </w:t>
      </w:r>
      <w:r w:rsidR="004B73EB">
        <w:rPr>
          <w:b/>
          <w:lang w:val="sr-Cyrl-CS"/>
        </w:rPr>
        <w:t>skupštine</w:t>
      </w:r>
      <w:r w:rsidRPr="00264AAD">
        <w:rPr>
          <w:b/>
          <w:lang w:val="sr-Cyrl-CS"/>
        </w:rPr>
        <w:t xml:space="preserve">, </w:t>
      </w:r>
      <w:r w:rsidR="004B73EB">
        <w:rPr>
          <w:b/>
          <w:lang w:val="sr-Cyrl-CS"/>
        </w:rPr>
        <w:t>Trg</w:t>
      </w:r>
      <w:r w:rsidRPr="00264AAD">
        <w:rPr>
          <w:b/>
          <w:lang w:val="sr-Cyrl-CS"/>
        </w:rPr>
        <w:t xml:space="preserve"> </w:t>
      </w:r>
      <w:r w:rsidR="004B73EB">
        <w:rPr>
          <w:b/>
          <w:lang w:val="sr-Cyrl-CS"/>
        </w:rPr>
        <w:t>Nikole</w:t>
      </w:r>
      <w:r w:rsidRPr="00264AAD">
        <w:rPr>
          <w:b/>
          <w:lang w:val="sr-Cyrl-CS"/>
        </w:rPr>
        <w:t xml:space="preserve"> </w:t>
      </w:r>
      <w:r w:rsidR="004B73EB">
        <w:rPr>
          <w:b/>
          <w:lang w:val="sr-Cyrl-CS"/>
        </w:rPr>
        <w:t>Pašića</w:t>
      </w:r>
      <w:r w:rsidRPr="00264AAD">
        <w:rPr>
          <w:b/>
          <w:lang w:val="sr-Cyrl-CS"/>
        </w:rPr>
        <w:t xml:space="preserve"> </w:t>
      </w:r>
      <w:r w:rsidR="004B73EB">
        <w:rPr>
          <w:b/>
          <w:lang w:val="sr-Cyrl-CS"/>
        </w:rPr>
        <w:t>broj</w:t>
      </w:r>
      <w:r w:rsidRPr="00264AAD">
        <w:rPr>
          <w:b/>
          <w:lang w:val="sr-Cyrl-CS"/>
        </w:rPr>
        <w:t xml:space="preserve"> 13, </w:t>
      </w:r>
      <w:r w:rsidR="004B73EB">
        <w:rPr>
          <w:b/>
          <w:lang w:val="sr-Cyrl-RS"/>
        </w:rPr>
        <w:t>u</w:t>
      </w:r>
      <w:r>
        <w:rPr>
          <w:b/>
          <w:lang w:val="sr-Cyrl-RS"/>
        </w:rPr>
        <w:t xml:space="preserve"> </w:t>
      </w:r>
      <w:r w:rsidR="004B73EB">
        <w:rPr>
          <w:b/>
          <w:lang w:val="sr-Cyrl-CS"/>
        </w:rPr>
        <w:t>sali</w:t>
      </w:r>
      <w:r>
        <w:rPr>
          <w:b/>
          <w:lang w:val="sr-Cyrl-CS"/>
        </w:rPr>
        <w:t xml:space="preserve"> </w:t>
      </w:r>
      <w:r>
        <w:rPr>
          <w:b/>
        </w:rPr>
        <w:t>II</w:t>
      </w:r>
      <w:r>
        <w:rPr>
          <w:b/>
          <w:lang w:val="sr-Cyrl-CS"/>
        </w:rPr>
        <w:t xml:space="preserve"> </w:t>
      </w:r>
      <w:r w:rsidR="004B73EB">
        <w:rPr>
          <w:b/>
          <w:lang w:val="sr-Cyrl-CS"/>
        </w:rPr>
        <w:t>u</w:t>
      </w:r>
      <w:r>
        <w:rPr>
          <w:b/>
          <w:lang w:val="sr-Cyrl-CS"/>
        </w:rPr>
        <w:t xml:space="preserve"> </w:t>
      </w:r>
      <w:r w:rsidR="004B73EB">
        <w:rPr>
          <w:b/>
          <w:lang w:val="sr-Cyrl-CS"/>
        </w:rPr>
        <w:t>parteru</w:t>
      </w:r>
      <w:r w:rsidRPr="00264AAD">
        <w:rPr>
          <w:b/>
          <w:lang w:val="sr-Cyrl-CS"/>
        </w:rPr>
        <w:t>.</w:t>
      </w:r>
    </w:p>
    <w:p w:rsidR="00E004DB" w:rsidRDefault="00E004DB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4B73EB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4B73EB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4B73EB">
        <w:rPr>
          <w:lang w:val="sr-Cyrl-CS"/>
        </w:rPr>
        <w:t>Meho</w:t>
      </w:r>
      <w:r>
        <w:rPr>
          <w:lang w:val="sr-Cyrl-CS"/>
        </w:rPr>
        <w:t xml:space="preserve"> </w:t>
      </w:r>
      <w:r w:rsidR="004B73EB">
        <w:rPr>
          <w:lang w:val="sr-Cyrl-CS"/>
        </w:rPr>
        <w:t>Omerović</w:t>
      </w:r>
      <w:r w:rsidR="00157DCE">
        <w:t xml:space="preserve"> </w:t>
      </w:r>
      <w:r w:rsidR="004B73EB">
        <w:rPr>
          <w:lang w:val="sr-Cyrl-RS"/>
        </w:rPr>
        <w:t>s</w:t>
      </w:r>
      <w:r w:rsidR="00157DCE">
        <w:rPr>
          <w:lang w:val="sr-Cyrl-RS"/>
        </w:rPr>
        <w:t>.</w:t>
      </w:r>
      <w:r w:rsidR="004B73EB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7752A"/>
    <w:multiLevelType w:val="hybridMultilevel"/>
    <w:tmpl w:val="32E6191C"/>
    <w:lvl w:ilvl="0" w:tplc="AA3E9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F6DE9"/>
    <w:multiLevelType w:val="hybridMultilevel"/>
    <w:tmpl w:val="AC90C01E"/>
    <w:lvl w:ilvl="0" w:tplc="07468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7238A"/>
    <w:rsid w:val="000D4929"/>
    <w:rsid w:val="00105164"/>
    <w:rsid w:val="0011313A"/>
    <w:rsid w:val="00157DCE"/>
    <w:rsid w:val="00176F49"/>
    <w:rsid w:val="0018678E"/>
    <w:rsid w:val="001E4EF6"/>
    <w:rsid w:val="001E52BF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B73EB"/>
    <w:rsid w:val="004D19AD"/>
    <w:rsid w:val="0059422A"/>
    <w:rsid w:val="00637EDA"/>
    <w:rsid w:val="006538DA"/>
    <w:rsid w:val="006559F9"/>
    <w:rsid w:val="006B32FB"/>
    <w:rsid w:val="006F16FC"/>
    <w:rsid w:val="0072525C"/>
    <w:rsid w:val="0074476C"/>
    <w:rsid w:val="0076515F"/>
    <w:rsid w:val="007930B5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F4236"/>
    <w:rsid w:val="00BC00D5"/>
    <w:rsid w:val="00BF1934"/>
    <w:rsid w:val="00C32327"/>
    <w:rsid w:val="00C3696D"/>
    <w:rsid w:val="00C86CD1"/>
    <w:rsid w:val="00D91C94"/>
    <w:rsid w:val="00DD5719"/>
    <w:rsid w:val="00E004DB"/>
    <w:rsid w:val="00E4250C"/>
    <w:rsid w:val="00EA0681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7930B5"/>
    <w:pPr>
      <w:spacing w:after="0" w:line="240" w:lineRule="auto"/>
    </w:pPr>
  </w:style>
  <w:style w:type="character" w:customStyle="1" w:styleId="FontStyle51">
    <w:name w:val="Font Style51"/>
    <w:basedOn w:val="DefaultParagraphFont"/>
    <w:uiPriority w:val="99"/>
    <w:rsid w:val="00E4250C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7930B5"/>
    <w:pPr>
      <w:spacing w:after="0" w:line="240" w:lineRule="auto"/>
    </w:pPr>
  </w:style>
  <w:style w:type="character" w:customStyle="1" w:styleId="FontStyle51">
    <w:name w:val="Font Style51"/>
    <w:basedOn w:val="DefaultParagraphFont"/>
    <w:uiPriority w:val="99"/>
    <w:rsid w:val="00E4250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45</cp:revision>
  <cp:lastPrinted>2014-09-17T11:32:00Z</cp:lastPrinted>
  <dcterms:created xsi:type="dcterms:W3CDTF">2013-02-26T11:51:00Z</dcterms:created>
  <dcterms:modified xsi:type="dcterms:W3CDTF">2015-07-13T11:31:00Z</dcterms:modified>
</cp:coreProperties>
</file>